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b/>
          <w:sz w:val="26"/>
          <w:szCs w:val="26"/>
          <w:lang w:eastAsia="ru-RU"/>
        </w:rPr>
        <w:t>ПАМЯТКА</w:t>
      </w:r>
    </w:p>
    <w:p w:rsidR="00AF2F25" w:rsidRPr="00861500" w:rsidRDefault="00AF2F25" w:rsidP="00AF2F25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b/>
          <w:sz w:val="26"/>
          <w:szCs w:val="26"/>
          <w:lang w:eastAsia="ru-RU"/>
        </w:rPr>
        <w:t>пациента о проведении вакцинации против covid-19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615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вакциной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«Г</w:t>
      </w:r>
      <w:r w:rsidRPr="00861500">
        <w:rPr>
          <w:rFonts w:ascii="Times New Roman" w:eastAsia="Times New Roman" w:hAnsi="Times New Roman"/>
          <w:b/>
          <w:sz w:val="26"/>
          <w:szCs w:val="26"/>
          <w:lang w:eastAsia="ru-RU"/>
        </w:rPr>
        <w:t>ам-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r w:rsidRPr="00861500">
        <w:rPr>
          <w:rFonts w:ascii="Times New Roman" w:eastAsia="Times New Roman" w:hAnsi="Times New Roman"/>
          <w:b/>
          <w:sz w:val="26"/>
          <w:szCs w:val="26"/>
          <w:lang w:eastAsia="ru-RU"/>
        </w:rPr>
        <w:t>овид</w:t>
      </w:r>
      <w:proofErr w:type="spellEnd"/>
      <w:r w:rsidRPr="00861500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Pr="00861500">
        <w:rPr>
          <w:rFonts w:ascii="Times New Roman" w:eastAsia="Times New Roman" w:hAnsi="Times New Roman"/>
          <w:b/>
          <w:sz w:val="26"/>
          <w:szCs w:val="26"/>
          <w:lang w:eastAsia="ru-RU"/>
        </w:rPr>
        <w:t>ак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Уважаемый пациент!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AF2F25" w:rsidRPr="00123F1F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1. Вакцинации подлежат лица</w:t>
      </w:r>
      <w:r w:rsidR="00123F1F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старше 18 лет</w:t>
      </w: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23F1F">
        <w:rPr>
          <w:rFonts w:ascii="Times New Roman" w:eastAsia="Times New Roman" w:hAnsi="Times New Roman"/>
          <w:sz w:val="26"/>
          <w:szCs w:val="26"/>
          <w:lang w:eastAsia="ru-RU"/>
        </w:rPr>
        <w:t xml:space="preserve">не болевшие новой </w:t>
      </w:r>
      <w:proofErr w:type="spellStart"/>
      <w:r w:rsidR="00123F1F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="00123F1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инфекцией, не имеющие противопоказаний. Предварительное обследование на наличие иммуноглобулинов классов </w:t>
      </w:r>
      <w:r w:rsidR="00123F1F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="00123F1F" w:rsidRPr="00123F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3F1F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123F1F">
        <w:rPr>
          <w:rFonts w:ascii="Times New Roman" w:eastAsia="Times New Roman" w:hAnsi="Times New Roman"/>
          <w:sz w:val="26"/>
          <w:szCs w:val="26"/>
          <w:lang w:val="en-US" w:eastAsia="ru-RU"/>
        </w:rPr>
        <w:t>G</w:t>
      </w:r>
      <w:r w:rsidR="00123F1F" w:rsidRPr="00123F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3F1F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123F1F">
        <w:rPr>
          <w:rFonts w:ascii="Times New Roman" w:eastAsia="Times New Roman" w:hAnsi="Times New Roman"/>
          <w:sz w:val="26"/>
          <w:szCs w:val="26"/>
          <w:lang w:val="en-US" w:eastAsia="ru-RU"/>
        </w:rPr>
        <w:t>SARS</w:t>
      </w:r>
      <w:r w:rsidR="00123F1F" w:rsidRPr="00123F1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123F1F">
        <w:rPr>
          <w:rFonts w:ascii="Times New Roman" w:eastAsia="Times New Roman" w:hAnsi="Times New Roman"/>
          <w:sz w:val="26"/>
          <w:szCs w:val="26"/>
          <w:lang w:val="en-US" w:eastAsia="ru-RU"/>
        </w:rPr>
        <w:t>Cov</w:t>
      </w:r>
      <w:proofErr w:type="spellEnd"/>
      <w:r w:rsidR="00123F1F" w:rsidRPr="00123F1F">
        <w:rPr>
          <w:rFonts w:ascii="Times New Roman" w:eastAsia="Times New Roman" w:hAnsi="Times New Roman"/>
          <w:sz w:val="26"/>
          <w:szCs w:val="26"/>
          <w:lang w:eastAsia="ru-RU"/>
        </w:rPr>
        <w:t>-2</w:t>
      </w:r>
      <w:r w:rsidR="00123F1F">
        <w:rPr>
          <w:rFonts w:ascii="Times New Roman" w:eastAsia="Times New Roman" w:hAnsi="Times New Roman"/>
          <w:sz w:val="26"/>
          <w:szCs w:val="26"/>
          <w:lang w:eastAsia="ru-RU"/>
        </w:rPr>
        <w:t xml:space="preserve"> не является обязательным. Лица, имеющие положительные результаты на </w:t>
      </w:r>
      <w:r w:rsidR="00123F1F" w:rsidRPr="00123F1F">
        <w:rPr>
          <w:rFonts w:ascii="Times New Roman" w:eastAsia="Times New Roman" w:hAnsi="Times New Roman"/>
          <w:sz w:val="26"/>
          <w:szCs w:val="26"/>
          <w:lang w:eastAsia="ru-RU"/>
        </w:rPr>
        <w:t>наличие иммуноглобулинов классов M и G к SARS-Cov-2</w:t>
      </w:r>
      <w:r w:rsidR="00123F1F">
        <w:rPr>
          <w:rFonts w:ascii="Times New Roman" w:eastAsia="Times New Roman" w:hAnsi="Times New Roman"/>
          <w:sz w:val="26"/>
          <w:szCs w:val="26"/>
          <w:lang w:eastAsia="ru-RU"/>
        </w:rPr>
        <w:t>, полученные вне рамок подготовки к вакцинированию, не прививаются.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2. Противопоказаниями к вакцинации являются:</w:t>
      </w:r>
    </w:p>
    <w:p w:rsidR="00AF2F25" w:rsidRPr="00861500" w:rsidRDefault="00AF2F25" w:rsidP="00AF2F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гиперчувствительность к какому-либо компоненту вакцины или вакцины, содержащей аналогичные компоненты;</w:t>
      </w:r>
    </w:p>
    <w:p w:rsidR="00AF2F25" w:rsidRPr="00861500" w:rsidRDefault="00AF2F25" w:rsidP="00AF2F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тяжелые аллергические реакции в анамнезе;</w:t>
      </w:r>
    </w:p>
    <w:p w:rsidR="00AF2F25" w:rsidRPr="00861500" w:rsidRDefault="00AF2F25" w:rsidP="00AF2F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острые инфекционные и неинфекционные заболевания;</w:t>
      </w:r>
    </w:p>
    <w:p w:rsidR="00AF2F25" w:rsidRPr="00861500" w:rsidRDefault="00AF2F25" w:rsidP="00AF2F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обострение хронических заболеваний (вакцинацию проводят через 2 - 4 недели после выздоровления или ремиссии);</w:t>
      </w:r>
    </w:p>
    <w:p w:rsidR="00AF2F25" w:rsidRPr="00861500" w:rsidRDefault="00AF2F25" w:rsidP="00AF2F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беременность и период грудного вскармливания;</w:t>
      </w:r>
    </w:p>
    <w:p w:rsidR="00AF2F25" w:rsidRPr="00861500" w:rsidRDefault="00AF2F25" w:rsidP="00AF2F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возраст до 18 лет.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</w:t>
      </w:r>
      <w:bookmarkStart w:id="0" w:name="_GoBack"/>
      <w:bookmarkEnd w:id="0"/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ределяет отсутствие или наличие противопоказаний к вакцинации.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5. В течение 30 мин. после вакцинации просим Вас оставаться в медицинской организации для предупреждения возможных аллергических реакций.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 xml:space="preserve">Реже отмечаются тошнота, диспепсия, снижение аппетита, иногда - увеличение </w:t>
      </w:r>
      <w:proofErr w:type="gramStart"/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регионарных</w:t>
      </w:r>
      <w:proofErr w:type="gramEnd"/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 xml:space="preserve"> лимфоузлов. Возможно развитие аллергических реакций.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AF2F25" w:rsidRPr="00861500" w:rsidRDefault="00AF2F25" w:rsidP="00AF2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500">
        <w:rPr>
          <w:rFonts w:ascii="Times New Roman" w:eastAsia="Times New Roman" w:hAnsi="Times New Roman"/>
          <w:sz w:val="26"/>
          <w:szCs w:val="26"/>
          <w:lang w:eastAsia="ru-RU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D1765F" w:rsidRDefault="00D1765F"/>
    <w:sectPr w:rsidR="00D1765F" w:rsidSect="00AF2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114"/>
    <w:multiLevelType w:val="hybridMultilevel"/>
    <w:tmpl w:val="1324C176"/>
    <w:lvl w:ilvl="0" w:tplc="8166B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7"/>
    <w:rsid w:val="00123F1F"/>
    <w:rsid w:val="009B7757"/>
    <w:rsid w:val="00AF2F25"/>
    <w:rsid w:val="00D1765F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Широбокова</dc:creator>
  <cp:keywords/>
  <dc:description/>
  <cp:lastModifiedBy>Наталья Широбокова</cp:lastModifiedBy>
  <cp:revision>2</cp:revision>
  <dcterms:created xsi:type="dcterms:W3CDTF">2021-01-21T08:43:00Z</dcterms:created>
  <dcterms:modified xsi:type="dcterms:W3CDTF">2021-01-21T09:13:00Z</dcterms:modified>
</cp:coreProperties>
</file>